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FDA" w:rsidRDefault="00EF0DFC" w:rsidP="00EF0DFC">
      <w:pPr>
        <w:spacing w:before="120" w:after="120" w:line="276" w:lineRule="auto"/>
        <w:jc w:val="right"/>
        <w:rPr>
          <w:rFonts w:cstheme="minorHAnsi"/>
          <w:sz w:val="24"/>
          <w:szCs w:val="24"/>
        </w:rPr>
      </w:pPr>
      <w:r w:rsidRPr="003E47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C2423" wp14:editId="1F1345CF">
                <wp:simplePos x="0" y="0"/>
                <wp:positionH relativeFrom="margin">
                  <wp:posOffset>1064895</wp:posOffset>
                </wp:positionH>
                <wp:positionV relativeFrom="paragraph">
                  <wp:posOffset>85090</wp:posOffset>
                </wp:positionV>
                <wp:extent cx="5412105" cy="450215"/>
                <wp:effectExtent l="0" t="0" r="0" b="698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2105" cy="450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558F2" w:rsidRPr="00F95D1E" w:rsidRDefault="00530499" w:rsidP="000F7A2E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noProof/>
                                <w:color w:val="3BB1B7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3BB1B7"/>
                                <w:sz w:val="40"/>
                                <w:szCs w:val="40"/>
                              </w:rPr>
                              <w:t>Water hygiene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C24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85pt;margin-top:6.7pt;width:426.15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" filled="f" stroked="f" strokeweight=".5pt">
                <v:textbox>
                  <w:txbxContent>
                    <w:p w:rsidR="000558F2" w:rsidRPr="00F95D1E" w:rsidRDefault="00530499" w:rsidP="000F7A2E">
                      <w:pPr>
                        <w:spacing w:after="0" w:line="240" w:lineRule="auto"/>
                        <w:jc w:val="right"/>
                        <w:rPr>
                          <w:b/>
                          <w:noProof/>
                          <w:color w:val="3BB1B7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3BB1B7"/>
                          <w:sz w:val="40"/>
                          <w:szCs w:val="40"/>
                        </w:rPr>
                        <w:t>Water hygiene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7A2E" w:rsidRPr="003E47E3">
        <w:rPr>
          <w:noProof/>
          <w:color w:val="00B2BC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102870</wp:posOffset>
            </wp:positionV>
            <wp:extent cx="1583055" cy="399415"/>
            <wp:effectExtent l="0" t="0" r="0" b="635"/>
            <wp:wrapTight wrapText="bothSides">
              <wp:wrapPolygon edited="0">
                <wp:start x="0" y="0"/>
                <wp:lineTo x="0" y="20604"/>
                <wp:lineTo x="21314" y="20604"/>
                <wp:lineTo x="213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_HARCA_Logo_Full_RGB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1" t="33240" r="4286" b="33960"/>
                    <a:stretch/>
                  </pic:blipFill>
                  <pic:spPr bwMode="auto">
                    <a:xfrm>
                      <a:off x="0" y="0"/>
                      <a:ext cx="1583055" cy="399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8F2" w:rsidRPr="003E47E3">
        <w:rPr>
          <w:color w:val="00B2BC"/>
        </w:rPr>
        <w:tab/>
        <w:t xml:space="preserve">        </w:t>
      </w:r>
      <w:r w:rsidR="002B42E3" w:rsidRPr="003E47E3">
        <w:rPr>
          <w:color w:val="00B2BC"/>
        </w:rPr>
        <w:t xml:space="preserve">     </w:t>
      </w:r>
    </w:p>
    <w:p w:rsidR="00EC7FDA" w:rsidRDefault="00EC7FDA" w:rsidP="000C768B">
      <w:pPr>
        <w:spacing w:before="120" w:after="200" w:line="240" w:lineRule="auto"/>
        <w:rPr>
          <w:rFonts w:cstheme="minorHAnsi"/>
          <w:b/>
          <w:sz w:val="24"/>
          <w:szCs w:val="24"/>
        </w:rPr>
        <w:sectPr w:rsidR="00EC7FDA" w:rsidSect="00DB235B">
          <w:type w:val="continuous"/>
          <w:pgSz w:w="11906" w:h="16838" w:code="9"/>
          <w:pgMar w:top="851" w:right="851" w:bottom="851" w:left="851" w:header="567" w:footer="567" w:gutter="0"/>
          <w:cols w:space="284"/>
          <w:docGrid w:linePitch="360"/>
        </w:sectPr>
      </w:pPr>
    </w:p>
    <w:p w:rsidR="00EC7FDA" w:rsidRPr="00EC7FDA" w:rsidRDefault="00EE4235" w:rsidP="00EC7FDA">
      <w:pPr>
        <w:spacing w:before="120" w:after="120" w:line="240" w:lineRule="auto"/>
        <w:rPr>
          <w:rFonts w:cstheme="minorHAnsi"/>
          <w:b/>
          <w:color w:val="3BB1B7"/>
          <w:sz w:val="24"/>
          <w:szCs w:val="24"/>
        </w:rPr>
      </w:pPr>
      <w:r>
        <w:rPr>
          <w:rFonts w:cstheme="minorHAnsi"/>
          <w:b/>
          <w:color w:val="3BB1B7"/>
          <w:sz w:val="24"/>
          <w:szCs w:val="24"/>
        </w:rPr>
        <w:t>What do you mean by water hygiene</w:t>
      </w:r>
      <w:r w:rsidR="00EC7FDA" w:rsidRPr="00EC7FDA">
        <w:rPr>
          <w:rFonts w:cstheme="minorHAnsi"/>
          <w:b/>
          <w:color w:val="3BB1B7"/>
          <w:sz w:val="24"/>
          <w:szCs w:val="24"/>
        </w:rPr>
        <w:t xml:space="preserve">? </w:t>
      </w:r>
    </w:p>
    <w:p w:rsidR="00EC7FDA" w:rsidRDefault="00DF5CB6" w:rsidP="00EC7FDA">
      <w:pPr>
        <w:spacing w:before="120" w:after="120" w:line="240" w:lineRule="auto"/>
        <w:rPr>
          <w:rFonts w:cstheme="minorHAnsi"/>
          <w:color w:val="3B3838" w:themeColor="background2" w:themeShade="40"/>
          <w:sz w:val="24"/>
          <w:szCs w:val="24"/>
        </w:rPr>
      </w:pPr>
      <w:r>
        <w:rPr>
          <w:rFonts w:cstheme="minorHAnsi"/>
          <w:color w:val="3B3838" w:themeColor="background2" w:themeShade="40"/>
          <w:sz w:val="24"/>
          <w:szCs w:val="24"/>
        </w:rPr>
        <w:t xml:space="preserve">Poplar HARCA has a legal duty to make sure that the water in your home is safe and to take steps to reduce the risk of legionella </w:t>
      </w:r>
    </w:p>
    <w:p w:rsidR="006C04B6" w:rsidRPr="00EC7FDA" w:rsidRDefault="00F54E89" w:rsidP="006C04B6">
      <w:pPr>
        <w:spacing w:before="120" w:after="120" w:line="240" w:lineRule="auto"/>
        <w:rPr>
          <w:rFonts w:cstheme="minorHAnsi"/>
          <w:b/>
          <w:color w:val="3BB1B7"/>
          <w:sz w:val="24"/>
          <w:szCs w:val="24"/>
        </w:rPr>
      </w:pPr>
      <w:r>
        <w:rPr>
          <w:rFonts w:cstheme="minorHAnsi"/>
          <w:b/>
          <w:color w:val="3BB1B7"/>
          <w:sz w:val="24"/>
          <w:szCs w:val="24"/>
        </w:rPr>
        <w:t>What is Legionella</w:t>
      </w:r>
      <w:r w:rsidR="006C04B6" w:rsidRPr="00EC7FDA">
        <w:rPr>
          <w:rFonts w:cstheme="minorHAnsi"/>
          <w:b/>
          <w:color w:val="3BB1B7"/>
          <w:sz w:val="24"/>
          <w:szCs w:val="24"/>
        </w:rPr>
        <w:t>?</w:t>
      </w:r>
    </w:p>
    <w:p w:rsidR="006C04B6" w:rsidRDefault="00E2153A" w:rsidP="006C04B6">
      <w:pPr>
        <w:spacing w:before="120" w:after="120" w:line="240" w:lineRule="auto"/>
        <w:rPr>
          <w:rFonts w:cstheme="minorHAnsi"/>
          <w:color w:val="3B3838" w:themeColor="background2" w:themeShade="40"/>
          <w:sz w:val="24"/>
          <w:szCs w:val="24"/>
        </w:rPr>
      </w:pPr>
      <w:r>
        <w:rPr>
          <w:rFonts w:cstheme="minorHAnsi"/>
          <w:color w:val="3B3838" w:themeColor="background2" w:themeShade="40"/>
          <w:sz w:val="24"/>
          <w:szCs w:val="24"/>
        </w:rPr>
        <w:t xml:space="preserve">Legionella is </w:t>
      </w:r>
      <w:r w:rsidR="007646B9">
        <w:rPr>
          <w:rFonts w:cstheme="minorHAnsi"/>
          <w:color w:val="3B3838" w:themeColor="background2" w:themeShade="40"/>
          <w:sz w:val="24"/>
          <w:szCs w:val="24"/>
        </w:rPr>
        <w:t xml:space="preserve">a common </w:t>
      </w:r>
      <w:r>
        <w:rPr>
          <w:rFonts w:cstheme="minorHAnsi"/>
          <w:color w:val="3B3838" w:themeColor="background2" w:themeShade="40"/>
          <w:sz w:val="24"/>
          <w:szCs w:val="24"/>
        </w:rPr>
        <w:t>bacteria that</w:t>
      </w:r>
      <w:r w:rsidR="007646B9">
        <w:rPr>
          <w:rFonts w:cstheme="minorHAnsi"/>
          <w:color w:val="3B3838" w:themeColor="background2" w:themeShade="40"/>
          <w:sz w:val="24"/>
          <w:szCs w:val="24"/>
        </w:rPr>
        <w:t xml:space="preserve"> naturally</w:t>
      </w:r>
      <w:r>
        <w:rPr>
          <w:rFonts w:cstheme="minorHAnsi"/>
          <w:color w:val="3B3838" w:themeColor="background2" w:themeShade="40"/>
          <w:sz w:val="24"/>
          <w:szCs w:val="24"/>
        </w:rPr>
        <w:t xml:space="preserve"> occurs </w:t>
      </w:r>
      <w:r w:rsidR="007646B9">
        <w:rPr>
          <w:rFonts w:cstheme="minorHAnsi"/>
          <w:color w:val="3B3838" w:themeColor="background2" w:themeShade="40"/>
          <w:sz w:val="24"/>
          <w:szCs w:val="24"/>
        </w:rPr>
        <w:t>in water</w:t>
      </w:r>
      <w:r>
        <w:rPr>
          <w:rFonts w:cstheme="minorHAnsi"/>
          <w:color w:val="3B3838" w:themeColor="background2" w:themeShade="40"/>
          <w:sz w:val="24"/>
          <w:szCs w:val="24"/>
        </w:rPr>
        <w:t xml:space="preserve">. Problems might arise if there is too much Legionella bacteria in water, especially if the water source makes a mist or a spray (e.g. a shower) and the droplets are inhaled. </w:t>
      </w:r>
    </w:p>
    <w:p w:rsidR="00F54E89" w:rsidRPr="00EC7FDA" w:rsidRDefault="00E2153A" w:rsidP="00F54E89">
      <w:pPr>
        <w:spacing w:before="120" w:after="120" w:line="240" w:lineRule="auto"/>
        <w:rPr>
          <w:rFonts w:cstheme="minorHAnsi"/>
          <w:b/>
          <w:color w:val="3BB1B7"/>
          <w:sz w:val="24"/>
          <w:szCs w:val="24"/>
        </w:rPr>
      </w:pPr>
      <w:r>
        <w:rPr>
          <w:rFonts w:cstheme="minorHAnsi"/>
          <w:b/>
          <w:color w:val="3BB1B7"/>
          <w:sz w:val="24"/>
          <w:szCs w:val="24"/>
        </w:rPr>
        <w:t>Is L</w:t>
      </w:r>
      <w:r w:rsidR="00F54E89">
        <w:rPr>
          <w:rFonts w:cstheme="minorHAnsi"/>
          <w:b/>
          <w:color w:val="3BB1B7"/>
          <w:sz w:val="24"/>
          <w:szCs w:val="24"/>
        </w:rPr>
        <w:t>egionella dangerous</w:t>
      </w:r>
      <w:r w:rsidR="00F54E89" w:rsidRPr="00EC7FDA">
        <w:rPr>
          <w:rFonts w:cstheme="minorHAnsi"/>
          <w:b/>
          <w:color w:val="3BB1B7"/>
          <w:sz w:val="24"/>
          <w:szCs w:val="24"/>
        </w:rPr>
        <w:t>?</w:t>
      </w:r>
    </w:p>
    <w:p w:rsidR="00F54E89" w:rsidRDefault="00E2153A" w:rsidP="00F54E89">
      <w:pPr>
        <w:spacing w:before="120" w:after="120" w:line="240" w:lineRule="auto"/>
        <w:rPr>
          <w:rFonts w:cstheme="minorHAnsi"/>
          <w:color w:val="3B3838" w:themeColor="background2" w:themeShade="40"/>
          <w:sz w:val="24"/>
          <w:szCs w:val="24"/>
        </w:rPr>
      </w:pPr>
      <w:r>
        <w:rPr>
          <w:rFonts w:cstheme="minorHAnsi"/>
          <w:color w:val="3B3838" w:themeColor="background2" w:themeShade="40"/>
          <w:sz w:val="24"/>
          <w:szCs w:val="24"/>
        </w:rPr>
        <w:t xml:space="preserve">It can be if the bacteria is able to grow and multiply. If somebody inhales the bacteria it can lead to Legionnaires’ disease, a severe pneumonia like disease, and other respiratory illnesses. </w:t>
      </w:r>
    </w:p>
    <w:p w:rsidR="0095326C" w:rsidRPr="00EC7FDA" w:rsidRDefault="0095326C" w:rsidP="0095326C">
      <w:pPr>
        <w:spacing w:before="120" w:after="120" w:line="240" w:lineRule="auto"/>
        <w:rPr>
          <w:rFonts w:cstheme="minorHAnsi"/>
          <w:b/>
          <w:color w:val="3BB1B7"/>
          <w:sz w:val="24"/>
          <w:szCs w:val="24"/>
        </w:rPr>
      </w:pPr>
      <w:r>
        <w:rPr>
          <w:rFonts w:cstheme="minorHAnsi"/>
          <w:b/>
          <w:color w:val="3BB1B7"/>
          <w:sz w:val="24"/>
          <w:szCs w:val="24"/>
        </w:rPr>
        <w:t>Who is most at risk</w:t>
      </w:r>
      <w:r w:rsidRPr="00EC7FDA">
        <w:rPr>
          <w:rFonts w:cstheme="minorHAnsi"/>
          <w:b/>
          <w:color w:val="3BB1B7"/>
          <w:sz w:val="24"/>
          <w:szCs w:val="24"/>
        </w:rPr>
        <w:t>?</w:t>
      </w:r>
    </w:p>
    <w:p w:rsidR="0095326C" w:rsidRDefault="00E2153A" w:rsidP="0095326C">
      <w:pPr>
        <w:spacing w:before="120" w:after="120" w:line="240" w:lineRule="auto"/>
        <w:rPr>
          <w:rFonts w:cstheme="minorHAnsi"/>
          <w:color w:val="3B3838" w:themeColor="background2" w:themeShade="40"/>
          <w:sz w:val="24"/>
          <w:szCs w:val="24"/>
        </w:rPr>
      </w:pPr>
      <w:r>
        <w:rPr>
          <w:rFonts w:cstheme="minorHAnsi"/>
          <w:color w:val="3B3838" w:themeColor="background2" w:themeShade="40"/>
          <w:sz w:val="24"/>
          <w:szCs w:val="24"/>
        </w:rPr>
        <w:t xml:space="preserve">Legionella bacteria can pose a risk to anybody but older people, those with underlying medical problems, and smokers are most susceptible. </w:t>
      </w:r>
    </w:p>
    <w:p w:rsidR="00530499" w:rsidRPr="00EC7FDA" w:rsidRDefault="00530499" w:rsidP="00530499">
      <w:pPr>
        <w:spacing w:before="120" w:after="120" w:line="240" w:lineRule="auto"/>
        <w:rPr>
          <w:rFonts w:cstheme="minorHAnsi"/>
          <w:b/>
          <w:color w:val="3BB1B7"/>
          <w:sz w:val="24"/>
          <w:szCs w:val="24"/>
        </w:rPr>
      </w:pPr>
      <w:r>
        <w:rPr>
          <w:rFonts w:cstheme="minorHAnsi"/>
          <w:b/>
          <w:color w:val="3BB1B7"/>
          <w:sz w:val="24"/>
          <w:szCs w:val="24"/>
        </w:rPr>
        <w:t>Where is Legionella most likely to grow</w:t>
      </w:r>
      <w:r w:rsidRPr="00EC7FDA">
        <w:rPr>
          <w:rFonts w:cstheme="minorHAnsi"/>
          <w:b/>
          <w:color w:val="3BB1B7"/>
          <w:sz w:val="24"/>
          <w:szCs w:val="24"/>
        </w:rPr>
        <w:t xml:space="preserve">? </w:t>
      </w:r>
    </w:p>
    <w:p w:rsidR="00530499" w:rsidRDefault="00530499" w:rsidP="00530499">
      <w:pPr>
        <w:spacing w:before="120" w:after="120" w:line="240" w:lineRule="auto"/>
        <w:rPr>
          <w:rFonts w:cstheme="minorHAnsi"/>
          <w:color w:val="3B3838" w:themeColor="background2" w:themeShade="40"/>
          <w:sz w:val="24"/>
          <w:szCs w:val="24"/>
        </w:rPr>
      </w:pPr>
      <w:r>
        <w:rPr>
          <w:rFonts w:cstheme="minorHAnsi"/>
          <w:color w:val="3B3838" w:themeColor="background2" w:themeShade="40"/>
          <w:sz w:val="24"/>
          <w:szCs w:val="24"/>
        </w:rPr>
        <w:t xml:space="preserve">It is most likely to grow in places where water doesn’t move very often such as in old pipework or tanks, especially </w:t>
      </w:r>
      <w:r w:rsidRPr="00530499">
        <w:rPr>
          <w:rFonts w:cstheme="minorHAnsi"/>
          <w:color w:val="3B3838" w:themeColor="background2" w:themeShade="40"/>
          <w:sz w:val="24"/>
          <w:szCs w:val="24"/>
        </w:rPr>
        <w:t xml:space="preserve">when </w:t>
      </w:r>
      <w:r>
        <w:rPr>
          <w:rFonts w:cstheme="minorHAnsi"/>
          <w:color w:val="3B3838" w:themeColor="background2" w:themeShade="40"/>
          <w:sz w:val="24"/>
          <w:szCs w:val="24"/>
        </w:rPr>
        <w:t xml:space="preserve">the </w:t>
      </w:r>
      <w:r w:rsidRPr="00530499">
        <w:rPr>
          <w:rFonts w:cstheme="minorHAnsi"/>
          <w:color w:val="3B3838" w:themeColor="background2" w:themeShade="40"/>
          <w:sz w:val="24"/>
          <w:szCs w:val="24"/>
        </w:rPr>
        <w:t>temperature</w:t>
      </w:r>
      <w:r>
        <w:rPr>
          <w:rFonts w:cstheme="minorHAnsi"/>
          <w:color w:val="3B3838" w:themeColor="background2" w:themeShade="40"/>
          <w:sz w:val="24"/>
          <w:szCs w:val="24"/>
        </w:rPr>
        <w:t xml:space="preserve"> of stored water</w:t>
      </w:r>
      <w:r w:rsidRPr="00530499">
        <w:rPr>
          <w:rFonts w:cstheme="minorHAnsi"/>
          <w:color w:val="3B3838" w:themeColor="background2" w:themeShade="40"/>
          <w:sz w:val="24"/>
          <w:szCs w:val="24"/>
        </w:rPr>
        <w:t xml:space="preserve"> is </w:t>
      </w:r>
      <w:r>
        <w:rPr>
          <w:rFonts w:cstheme="minorHAnsi"/>
          <w:color w:val="3B3838" w:themeColor="background2" w:themeShade="40"/>
          <w:sz w:val="24"/>
          <w:szCs w:val="24"/>
        </w:rPr>
        <w:t>between</w:t>
      </w:r>
      <w:r w:rsidRPr="00530499">
        <w:rPr>
          <w:rFonts w:cstheme="minorHAnsi"/>
          <w:color w:val="3B3838" w:themeColor="background2" w:themeShade="40"/>
          <w:sz w:val="24"/>
          <w:szCs w:val="24"/>
        </w:rPr>
        <w:t xml:space="preserve"> 20°c to 4</w:t>
      </w:r>
      <w:r>
        <w:rPr>
          <w:rFonts w:cstheme="minorHAnsi"/>
          <w:color w:val="3B3838" w:themeColor="background2" w:themeShade="40"/>
          <w:sz w:val="24"/>
          <w:szCs w:val="24"/>
        </w:rPr>
        <w:t>5°c and nutrients, e.g. algae or sediment,</w:t>
      </w:r>
      <w:r w:rsidRPr="00530499">
        <w:rPr>
          <w:rFonts w:cstheme="minorHAnsi"/>
          <w:color w:val="3B3838" w:themeColor="background2" w:themeShade="40"/>
          <w:sz w:val="24"/>
          <w:szCs w:val="24"/>
        </w:rPr>
        <w:t xml:space="preserve"> are present.</w:t>
      </w:r>
    </w:p>
    <w:p w:rsidR="00EC7FDA" w:rsidRPr="00EC7FDA" w:rsidRDefault="0095326C" w:rsidP="00EC7FDA">
      <w:pPr>
        <w:spacing w:before="120" w:after="120" w:line="240" w:lineRule="auto"/>
        <w:rPr>
          <w:rFonts w:cstheme="minorHAnsi"/>
          <w:b/>
          <w:color w:val="3BB1B7"/>
          <w:sz w:val="24"/>
          <w:szCs w:val="24"/>
        </w:rPr>
      </w:pPr>
      <w:r>
        <w:rPr>
          <w:rFonts w:cstheme="minorHAnsi"/>
          <w:b/>
          <w:color w:val="3BB1B7"/>
          <w:sz w:val="24"/>
          <w:szCs w:val="24"/>
        </w:rPr>
        <w:t xml:space="preserve">How do you make sure that the water in my </w:t>
      </w:r>
      <w:r w:rsidR="00EE4235">
        <w:rPr>
          <w:rFonts w:cstheme="minorHAnsi"/>
          <w:b/>
          <w:color w:val="3BB1B7"/>
          <w:sz w:val="24"/>
          <w:szCs w:val="24"/>
        </w:rPr>
        <w:t>building</w:t>
      </w:r>
      <w:r>
        <w:rPr>
          <w:rFonts w:cstheme="minorHAnsi"/>
          <w:b/>
          <w:color w:val="3BB1B7"/>
          <w:sz w:val="24"/>
          <w:szCs w:val="24"/>
        </w:rPr>
        <w:t xml:space="preserve"> is clean and safe</w:t>
      </w:r>
      <w:r w:rsidR="00EC7FDA" w:rsidRPr="00EC7FDA">
        <w:rPr>
          <w:rFonts w:cstheme="minorHAnsi"/>
          <w:b/>
          <w:color w:val="3BB1B7"/>
          <w:sz w:val="24"/>
          <w:szCs w:val="24"/>
        </w:rPr>
        <w:t xml:space="preserve">? </w:t>
      </w:r>
    </w:p>
    <w:p w:rsidR="007646B9" w:rsidRDefault="007646B9" w:rsidP="00EC7FDA">
      <w:pPr>
        <w:spacing w:before="120" w:after="120" w:line="240" w:lineRule="auto"/>
        <w:rPr>
          <w:rFonts w:cstheme="minorHAnsi"/>
          <w:color w:val="3B3838" w:themeColor="background2" w:themeShade="40"/>
          <w:sz w:val="24"/>
          <w:szCs w:val="24"/>
        </w:rPr>
      </w:pPr>
      <w:r>
        <w:rPr>
          <w:rFonts w:cstheme="minorHAnsi"/>
          <w:color w:val="3B3838" w:themeColor="background2" w:themeShade="40"/>
          <w:sz w:val="24"/>
          <w:szCs w:val="24"/>
        </w:rPr>
        <w:t xml:space="preserve">We risk assess all our buildings and follow plans to </w:t>
      </w:r>
      <w:r w:rsidR="008D771C">
        <w:rPr>
          <w:rFonts w:cstheme="minorHAnsi"/>
          <w:color w:val="3B3838" w:themeColor="background2" w:themeShade="40"/>
          <w:sz w:val="24"/>
          <w:szCs w:val="24"/>
        </w:rPr>
        <w:t>keep water systems safe</w:t>
      </w:r>
      <w:r>
        <w:rPr>
          <w:rFonts w:cstheme="minorHAnsi"/>
          <w:color w:val="3B3838" w:themeColor="background2" w:themeShade="40"/>
          <w:sz w:val="24"/>
          <w:szCs w:val="24"/>
        </w:rPr>
        <w:t xml:space="preserve">. </w:t>
      </w:r>
      <w:r w:rsidR="008D771C" w:rsidRPr="008D771C">
        <w:rPr>
          <w:rFonts w:cstheme="minorHAnsi"/>
          <w:color w:val="3B3838" w:themeColor="background2" w:themeShade="40"/>
          <w:sz w:val="24"/>
          <w:szCs w:val="24"/>
        </w:rPr>
        <w:t>We remove pipework that is no longer needed and make sure that water is stored at the right temperature.</w:t>
      </w:r>
    </w:p>
    <w:p w:rsidR="007646B9" w:rsidRDefault="008D771C" w:rsidP="00EC7FDA">
      <w:pPr>
        <w:spacing w:before="120" w:after="120" w:line="240" w:lineRule="auto"/>
        <w:rPr>
          <w:rFonts w:cstheme="minorHAnsi"/>
          <w:color w:val="3B3838" w:themeColor="background2" w:themeShade="40"/>
          <w:sz w:val="24"/>
          <w:szCs w:val="24"/>
        </w:rPr>
      </w:pPr>
      <w:r>
        <w:rPr>
          <w:rFonts w:cstheme="minorHAnsi"/>
          <w:color w:val="3B3838" w:themeColor="background2" w:themeShade="40"/>
          <w:sz w:val="24"/>
          <w:szCs w:val="24"/>
        </w:rPr>
        <w:t xml:space="preserve">In buildings where </w:t>
      </w:r>
      <w:r>
        <w:rPr>
          <w:rFonts w:cstheme="minorHAnsi"/>
          <w:color w:val="3B3838" w:themeColor="background2" w:themeShade="40"/>
          <w:sz w:val="24"/>
          <w:szCs w:val="24"/>
        </w:rPr>
        <w:t>homes are supplied with water from shared roof tanks, o</w:t>
      </w:r>
      <w:r w:rsidR="007646B9">
        <w:rPr>
          <w:rFonts w:cstheme="minorHAnsi"/>
          <w:color w:val="3B3838" w:themeColor="background2" w:themeShade="40"/>
          <w:sz w:val="24"/>
          <w:szCs w:val="24"/>
        </w:rPr>
        <w:t xml:space="preserve">ur contractors </w:t>
      </w:r>
      <w:r>
        <w:rPr>
          <w:rFonts w:cstheme="minorHAnsi"/>
          <w:color w:val="3B3838" w:themeColor="background2" w:themeShade="40"/>
          <w:sz w:val="24"/>
          <w:szCs w:val="24"/>
        </w:rPr>
        <w:t xml:space="preserve">test and </w:t>
      </w:r>
      <w:r w:rsidR="007646B9">
        <w:rPr>
          <w:rFonts w:cstheme="minorHAnsi"/>
          <w:color w:val="3B3838" w:themeColor="background2" w:themeShade="40"/>
          <w:sz w:val="24"/>
          <w:szCs w:val="24"/>
        </w:rPr>
        <w:t xml:space="preserve">inspect </w:t>
      </w:r>
      <w:r>
        <w:rPr>
          <w:rFonts w:cstheme="minorHAnsi"/>
          <w:color w:val="3B3838" w:themeColor="background2" w:themeShade="40"/>
          <w:sz w:val="24"/>
          <w:szCs w:val="24"/>
        </w:rPr>
        <w:t xml:space="preserve">tanks </w:t>
      </w:r>
      <w:r w:rsidR="007646B9">
        <w:rPr>
          <w:rFonts w:cstheme="minorHAnsi"/>
          <w:color w:val="3B3838" w:themeColor="background2" w:themeShade="40"/>
          <w:sz w:val="24"/>
          <w:szCs w:val="24"/>
        </w:rPr>
        <w:t xml:space="preserve">every six months and thoroughly </w:t>
      </w:r>
      <w:r>
        <w:rPr>
          <w:rFonts w:cstheme="minorHAnsi"/>
          <w:color w:val="3B3838" w:themeColor="background2" w:themeShade="40"/>
          <w:sz w:val="24"/>
          <w:szCs w:val="24"/>
        </w:rPr>
        <w:t>disinfect</w:t>
      </w:r>
      <w:r w:rsidR="007646B9">
        <w:rPr>
          <w:rFonts w:cstheme="minorHAnsi"/>
          <w:color w:val="3B3838" w:themeColor="background2" w:themeShade="40"/>
          <w:sz w:val="24"/>
          <w:szCs w:val="24"/>
        </w:rPr>
        <w:t xml:space="preserve"> the</w:t>
      </w:r>
      <w:r>
        <w:rPr>
          <w:rFonts w:cstheme="minorHAnsi"/>
          <w:color w:val="3B3838" w:themeColor="background2" w:themeShade="40"/>
          <w:sz w:val="24"/>
          <w:szCs w:val="24"/>
        </w:rPr>
        <w:t>m</w:t>
      </w:r>
      <w:r w:rsidR="007646B9">
        <w:rPr>
          <w:rFonts w:cstheme="minorHAnsi"/>
          <w:color w:val="3B3838" w:themeColor="background2" w:themeShade="40"/>
          <w:sz w:val="24"/>
          <w:szCs w:val="24"/>
        </w:rPr>
        <w:t xml:space="preserve"> every year. </w:t>
      </w:r>
    </w:p>
    <w:p w:rsidR="00EE4235" w:rsidRPr="00EC7FDA" w:rsidRDefault="00EE4235" w:rsidP="00EE4235">
      <w:pPr>
        <w:spacing w:before="120" w:after="120" w:line="240" w:lineRule="auto"/>
        <w:rPr>
          <w:rFonts w:cstheme="minorHAnsi"/>
          <w:b/>
          <w:color w:val="3BB1B7"/>
          <w:sz w:val="24"/>
          <w:szCs w:val="24"/>
        </w:rPr>
      </w:pPr>
      <w:r>
        <w:rPr>
          <w:rFonts w:cstheme="minorHAnsi"/>
          <w:b/>
          <w:color w:val="3BB1B7"/>
          <w:sz w:val="24"/>
          <w:szCs w:val="24"/>
        </w:rPr>
        <w:t>What about in my home</w:t>
      </w:r>
      <w:r w:rsidRPr="00EC7FDA">
        <w:rPr>
          <w:rFonts w:cstheme="minorHAnsi"/>
          <w:b/>
          <w:color w:val="3BB1B7"/>
          <w:sz w:val="24"/>
          <w:szCs w:val="24"/>
        </w:rPr>
        <w:t xml:space="preserve">? </w:t>
      </w:r>
    </w:p>
    <w:p w:rsidR="00EE4235" w:rsidRPr="00EC7FDA" w:rsidRDefault="006E7D36" w:rsidP="00EE4235">
      <w:pPr>
        <w:spacing w:before="120" w:after="120" w:line="240" w:lineRule="auto"/>
        <w:rPr>
          <w:rFonts w:cstheme="minorHAnsi"/>
          <w:color w:val="3B3838" w:themeColor="background2" w:themeShade="40"/>
          <w:sz w:val="24"/>
          <w:szCs w:val="24"/>
        </w:rPr>
      </w:pPr>
      <w:r>
        <w:rPr>
          <w:rFonts w:cstheme="minorHAnsi"/>
          <w:color w:val="3B3838" w:themeColor="background2" w:themeShade="40"/>
          <w:sz w:val="24"/>
          <w:szCs w:val="24"/>
        </w:rPr>
        <w:t xml:space="preserve">To complement the inspection and treatment of the tanks, we test the water in 10% of homes. </w:t>
      </w:r>
      <w:r w:rsidR="007646B9">
        <w:rPr>
          <w:rFonts w:cstheme="minorHAnsi"/>
          <w:color w:val="3B3838" w:themeColor="background2" w:themeShade="40"/>
          <w:sz w:val="24"/>
          <w:szCs w:val="24"/>
        </w:rPr>
        <w:t xml:space="preserve">Our engineers also check the hot water cylinder temperature when they service your boiler. </w:t>
      </w:r>
    </w:p>
    <w:p w:rsidR="005901CA" w:rsidRPr="00EC7FDA" w:rsidRDefault="00F54E89" w:rsidP="005901CA">
      <w:pPr>
        <w:spacing w:before="120" w:after="120" w:line="240" w:lineRule="auto"/>
        <w:rPr>
          <w:rFonts w:cstheme="minorHAnsi"/>
          <w:b/>
          <w:color w:val="3BB1B7"/>
          <w:sz w:val="24"/>
          <w:szCs w:val="24"/>
        </w:rPr>
      </w:pPr>
      <w:r>
        <w:rPr>
          <w:rFonts w:cstheme="minorHAnsi"/>
          <w:b/>
          <w:color w:val="3BB1B7"/>
          <w:sz w:val="24"/>
          <w:szCs w:val="24"/>
        </w:rPr>
        <w:t>Who will carry out the testing</w:t>
      </w:r>
      <w:r w:rsidR="005901CA" w:rsidRPr="00EC7FDA">
        <w:rPr>
          <w:rFonts w:cstheme="minorHAnsi"/>
          <w:b/>
          <w:color w:val="3BB1B7"/>
          <w:sz w:val="24"/>
          <w:szCs w:val="24"/>
        </w:rPr>
        <w:t xml:space="preserve">? </w:t>
      </w:r>
    </w:p>
    <w:p w:rsidR="001C6504" w:rsidRDefault="001C6504" w:rsidP="001C6504">
      <w:pPr>
        <w:spacing w:before="120" w:after="120" w:line="240" w:lineRule="auto"/>
        <w:rPr>
          <w:rFonts w:cstheme="minorHAnsi"/>
          <w:color w:val="3B3838" w:themeColor="background2" w:themeShade="40"/>
          <w:sz w:val="24"/>
          <w:szCs w:val="24"/>
        </w:rPr>
      </w:pPr>
      <w:r>
        <w:rPr>
          <w:rFonts w:cstheme="minorHAnsi"/>
          <w:color w:val="3B3838" w:themeColor="background2" w:themeShade="40"/>
          <w:sz w:val="24"/>
          <w:szCs w:val="24"/>
        </w:rPr>
        <w:t xml:space="preserve">Our approved contractor </w:t>
      </w:r>
      <w:proofErr w:type="spellStart"/>
      <w:r>
        <w:rPr>
          <w:rFonts w:cstheme="minorHAnsi"/>
          <w:color w:val="3B3838" w:themeColor="background2" w:themeShade="40"/>
          <w:sz w:val="24"/>
          <w:szCs w:val="24"/>
        </w:rPr>
        <w:t>HSL</w:t>
      </w:r>
      <w:proofErr w:type="spellEnd"/>
      <w:r>
        <w:rPr>
          <w:rFonts w:cstheme="minorHAnsi"/>
          <w:color w:val="3B3838" w:themeColor="background2" w:themeShade="40"/>
          <w:sz w:val="24"/>
          <w:szCs w:val="24"/>
        </w:rPr>
        <w:t xml:space="preserve"> Ltd. The operatives are </w:t>
      </w:r>
      <w:r>
        <w:rPr>
          <w:rFonts w:cstheme="minorHAnsi"/>
          <w:color w:val="3B3838" w:themeColor="background2" w:themeShade="40"/>
          <w:sz w:val="24"/>
          <w:szCs w:val="24"/>
        </w:rPr>
        <w:t>suitably qualified</w:t>
      </w:r>
      <w:r>
        <w:rPr>
          <w:rFonts w:cstheme="minorHAnsi"/>
          <w:color w:val="3B3838" w:themeColor="background2" w:themeShade="40"/>
          <w:sz w:val="24"/>
          <w:szCs w:val="24"/>
        </w:rPr>
        <w:t xml:space="preserve"> and will carry identification. If you have any concerns about whether or not an operative is genuine, call us on 0800 035 1991.</w:t>
      </w:r>
    </w:p>
    <w:p w:rsidR="00FB5F07" w:rsidRPr="00EC7FDA" w:rsidRDefault="00F54E89" w:rsidP="00FB5F07">
      <w:pPr>
        <w:spacing w:before="120" w:after="120" w:line="240" w:lineRule="auto"/>
        <w:rPr>
          <w:rFonts w:cstheme="minorHAnsi"/>
          <w:b/>
          <w:color w:val="3BB1B7"/>
          <w:sz w:val="24"/>
          <w:szCs w:val="24"/>
        </w:rPr>
      </w:pPr>
      <w:r>
        <w:rPr>
          <w:rFonts w:cstheme="minorHAnsi"/>
          <w:b/>
          <w:color w:val="3BB1B7"/>
          <w:sz w:val="24"/>
          <w:szCs w:val="24"/>
        </w:rPr>
        <w:t>How do I book an appointment</w:t>
      </w:r>
      <w:r w:rsidR="00FB5F07" w:rsidRPr="00EC7FDA">
        <w:rPr>
          <w:rFonts w:cstheme="minorHAnsi"/>
          <w:b/>
          <w:color w:val="3BB1B7"/>
          <w:sz w:val="24"/>
          <w:szCs w:val="24"/>
        </w:rPr>
        <w:t>?</w:t>
      </w:r>
    </w:p>
    <w:p w:rsidR="006E7D36" w:rsidRDefault="006E7D36" w:rsidP="00FB5F07">
      <w:pPr>
        <w:spacing w:before="120" w:after="120" w:line="240" w:lineRule="auto"/>
        <w:rPr>
          <w:rFonts w:cstheme="minorHAnsi"/>
          <w:color w:val="3B3838" w:themeColor="background2" w:themeShade="40"/>
          <w:sz w:val="24"/>
          <w:szCs w:val="24"/>
        </w:rPr>
      </w:pPr>
      <w:r>
        <w:rPr>
          <w:rFonts w:cstheme="minorHAnsi"/>
          <w:color w:val="3B3838" w:themeColor="background2" w:themeShade="40"/>
          <w:sz w:val="24"/>
          <w:szCs w:val="24"/>
        </w:rPr>
        <w:t xml:space="preserve">We do not book appointments for these visits, our operatives will ask you to allow them to carry out the sampling when they are in the building. </w:t>
      </w:r>
    </w:p>
    <w:p w:rsidR="006C04B6" w:rsidRPr="00EC7FDA" w:rsidRDefault="00F54E89" w:rsidP="006C04B6">
      <w:pPr>
        <w:spacing w:before="120" w:after="120" w:line="240" w:lineRule="auto"/>
        <w:rPr>
          <w:rFonts w:cstheme="minorHAnsi"/>
          <w:b/>
          <w:color w:val="3BB1B7"/>
          <w:sz w:val="24"/>
          <w:szCs w:val="24"/>
        </w:rPr>
      </w:pPr>
      <w:r>
        <w:rPr>
          <w:rFonts w:cstheme="minorHAnsi"/>
          <w:b/>
          <w:color w:val="3BB1B7"/>
          <w:sz w:val="24"/>
          <w:szCs w:val="24"/>
        </w:rPr>
        <w:t>Will somebody need to be at home</w:t>
      </w:r>
      <w:r w:rsidR="006C04B6" w:rsidRPr="00EC7FDA">
        <w:rPr>
          <w:rFonts w:cstheme="minorHAnsi"/>
          <w:b/>
          <w:color w:val="3BB1B7"/>
          <w:sz w:val="24"/>
          <w:szCs w:val="24"/>
        </w:rPr>
        <w:t>?</w:t>
      </w:r>
    </w:p>
    <w:p w:rsidR="001C6504" w:rsidRDefault="001C6504" w:rsidP="001C6504">
      <w:pPr>
        <w:spacing w:before="120" w:after="120" w:line="240" w:lineRule="auto"/>
        <w:rPr>
          <w:rFonts w:cstheme="minorHAnsi"/>
          <w:color w:val="3B3838" w:themeColor="background2" w:themeShade="40"/>
          <w:sz w:val="24"/>
          <w:szCs w:val="24"/>
        </w:rPr>
      </w:pPr>
      <w:r>
        <w:rPr>
          <w:rFonts w:cstheme="minorHAnsi"/>
          <w:color w:val="3B3838" w:themeColor="background2" w:themeShade="40"/>
          <w:sz w:val="24"/>
          <w:szCs w:val="24"/>
        </w:rPr>
        <w:t xml:space="preserve">Yes. Somebody over the age of 18 will need to be at home while the </w:t>
      </w:r>
      <w:r w:rsidR="006E7D36">
        <w:rPr>
          <w:rFonts w:cstheme="minorHAnsi"/>
          <w:color w:val="3B3838" w:themeColor="background2" w:themeShade="40"/>
          <w:sz w:val="24"/>
          <w:szCs w:val="24"/>
        </w:rPr>
        <w:t>visit</w:t>
      </w:r>
      <w:r>
        <w:rPr>
          <w:rFonts w:cstheme="minorHAnsi"/>
          <w:color w:val="3B3838" w:themeColor="background2" w:themeShade="40"/>
          <w:sz w:val="24"/>
          <w:szCs w:val="24"/>
        </w:rPr>
        <w:t xml:space="preserve"> takes place.</w:t>
      </w:r>
    </w:p>
    <w:p w:rsidR="00F54E89" w:rsidRPr="00EC7FDA" w:rsidRDefault="00F54E89" w:rsidP="00F54E89">
      <w:pPr>
        <w:spacing w:before="120" w:after="120" w:line="240" w:lineRule="auto"/>
        <w:rPr>
          <w:rFonts w:cstheme="minorHAnsi"/>
          <w:b/>
          <w:color w:val="3BB1B7"/>
          <w:sz w:val="24"/>
          <w:szCs w:val="24"/>
        </w:rPr>
      </w:pPr>
      <w:r>
        <w:rPr>
          <w:rFonts w:cstheme="minorHAnsi"/>
          <w:b/>
          <w:color w:val="3BB1B7"/>
          <w:sz w:val="24"/>
          <w:szCs w:val="24"/>
        </w:rPr>
        <w:t xml:space="preserve">How long will the </w:t>
      </w:r>
      <w:r w:rsidR="00EE4235">
        <w:rPr>
          <w:rFonts w:cstheme="minorHAnsi"/>
          <w:b/>
          <w:color w:val="3BB1B7"/>
          <w:sz w:val="24"/>
          <w:szCs w:val="24"/>
        </w:rPr>
        <w:t xml:space="preserve">sampling </w:t>
      </w:r>
      <w:r>
        <w:rPr>
          <w:rFonts w:cstheme="minorHAnsi"/>
          <w:b/>
          <w:color w:val="3BB1B7"/>
          <w:sz w:val="24"/>
          <w:szCs w:val="24"/>
        </w:rPr>
        <w:t>take</w:t>
      </w:r>
      <w:r w:rsidRPr="00EC7FDA">
        <w:rPr>
          <w:rFonts w:cstheme="minorHAnsi"/>
          <w:b/>
          <w:color w:val="3BB1B7"/>
          <w:sz w:val="24"/>
          <w:szCs w:val="24"/>
        </w:rPr>
        <w:t>?</w:t>
      </w:r>
    </w:p>
    <w:p w:rsidR="00F54E89" w:rsidRDefault="006E7D36" w:rsidP="00F54E89">
      <w:pPr>
        <w:spacing w:before="120" w:after="120" w:line="240" w:lineRule="auto"/>
        <w:rPr>
          <w:rFonts w:cstheme="minorHAnsi"/>
          <w:color w:val="3B3838" w:themeColor="background2" w:themeShade="40"/>
          <w:sz w:val="24"/>
          <w:szCs w:val="24"/>
        </w:rPr>
      </w:pPr>
      <w:r>
        <w:rPr>
          <w:rFonts w:cstheme="minorHAnsi"/>
          <w:color w:val="3B3838" w:themeColor="background2" w:themeShade="40"/>
          <w:sz w:val="24"/>
          <w:szCs w:val="24"/>
        </w:rPr>
        <w:t xml:space="preserve">In most cases the will take only a few minutes. </w:t>
      </w:r>
    </w:p>
    <w:p w:rsidR="00EC7FDA" w:rsidRPr="00EC7FDA" w:rsidRDefault="00F54E89" w:rsidP="00EC7FDA">
      <w:pPr>
        <w:spacing w:before="120" w:after="120" w:line="240" w:lineRule="auto"/>
        <w:rPr>
          <w:rFonts w:cstheme="minorHAnsi"/>
          <w:b/>
          <w:color w:val="3BB1B7"/>
          <w:sz w:val="24"/>
          <w:szCs w:val="24"/>
        </w:rPr>
      </w:pPr>
      <w:r>
        <w:rPr>
          <w:rFonts w:cstheme="minorHAnsi"/>
          <w:b/>
          <w:color w:val="3BB1B7"/>
          <w:sz w:val="24"/>
          <w:szCs w:val="24"/>
        </w:rPr>
        <w:t xml:space="preserve">What will the operative do </w:t>
      </w:r>
      <w:r w:rsidR="00E2153A">
        <w:rPr>
          <w:rFonts w:cstheme="minorHAnsi"/>
          <w:b/>
          <w:color w:val="3BB1B7"/>
          <w:sz w:val="24"/>
          <w:szCs w:val="24"/>
        </w:rPr>
        <w:t>during the visit</w:t>
      </w:r>
      <w:r w:rsidR="00EC7FDA" w:rsidRPr="00EC7FDA">
        <w:rPr>
          <w:rFonts w:cstheme="minorHAnsi"/>
          <w:b/>
          <w:color w:val="3BB1B7"/>
          <w:sz w:val="24"/>
          <w:szCs w:val="24"/>
        </w:rPr>
        <w:t>?</w:t>
      </w:r>
    </w:p>
    <w:p w:rsidR="00DB235B" w:rsidRDefault="006E7D36" w:rsidP="00EC7FDA">
      <w:pPr>
        <w:spacing w:before="120" w:after="120" w:line="240" w:lineRule="auto"/>
        <w:rPr>
          <w:rFonts w:cstheme="minorHAnsi"/>
          <w:color w:val="3B3838" w:themeColor="background2" w:themeShade="40"/>
          <w:sz w:val="24"/>
          <w:szCs w:val="24"/>
        </w:rPr>
      </w:pPr>
      <w:r>
        <w:rPr>
          <w:rFonts w:cstheme="minorHAnsi"/>
          <w:color w:val="3B3838" w:themeColor="background2" w:themeShade="40"/>
          <w:sz w:val="24"/>
          <w:szCs w:val="24"/>
        </w:rPr>
        <w:t xml:space="preserve">They </w:t>
      </w:r>
      <w:r w:rsidR="00E2153A">
        <w:rPr>
          <w:rFonts w:cstheme="minorHAnsi"/>
          <w:color w:val="3B3838" w:themeColor="background2" w:themeShade="40"/>
          <w:sz w:val="24"/>
          <w:szCs w:val="24"/>
        </w:rPr>
        <w:t xml:space="preserve">will </w:t>
      </w:r>
      <w:r>
        <w:rPr>
          <w:rFonts w:cstheme="minorHAnsi"/>
          <w:color w:val="3B3838" w:themeColor="background2" w:themeShade="40"/>
          <w:sz w:val="24"/>
          <w:szCs w:val="24"/>
        </w:rPr>
        <w:t xml:space="preserve">fill sample bottles with water from your taps. These will be set to a laboratory for testing. </w:t>
      </w:r>
    </w:p>
    <w:p w:rsidR="006C04B6" w:rsidRPr="00EC7FDA" w:rsidRDefault="00F54E89" w:rsidP="006C04B6">
      <w:pPr>
        <w:spacing w:before="120" w:after="120" w:line="240" w:lineRule="auto"/>
        <w:rPr>
          <w:rFonts w:cstheme="minorHAnsi"/>
          <w:b/>
          <w:color w:val="3BB1B7"/>
          <w:sz w:val="24"/>
          <w:szCs w:val="24"/>
        </w:rPr>
      </w:pPr>
      <w:r>
        <w:rPr>
          <w:rFonts w:cstheme="minorHAnsi"/>
          <w:b/>
          <w:color w:val="3BB1B7"/>
          <w:sz w:val="24"/>
          <w:szCs w:val="24"/>
        </w:rPr>
        <w:t>What will happen if a problem is found</w:t>
      </w:r>
      <w:r w:rsidR="006C04B6" w:rsidRPr="00EC7FDA">
        <w:rPr>
          <w:rFonts w:cstheme="minorHAnsi"/>
          <w:b/>
          <w:color w:val="3BB1B7"/>
          <w:sz w:val="24"/>
          <w:szCs w:val="24"/>
        </w:rPr>
        <w:t>?</w:t>
      </w:r>
    </w:p>
    <w:p w:rsidR="006C04B6" w:rsidRDefault="006E7D36" w:rsidP="006C04B6">
      <w:pPr>
        <w:spacing w:before="120" w:after="120" w:line="240" w:lineRule="auto"/>
        <w:rPr>
          <w:rFonts w:cstheme="minorHAnsi"/>
          <w:color w:val="3B3838" w:themeColor="background2" w:themeShade="40"/>
          <w:sz w:val="24"/>
          <w:szCs w:val="24"/>
        </w:rPr>
      </w:pPr>
      <w:r>
        <w:rPr>
          <w:rFonts w:cstheme="minorHAnsi"/>
          <w:color w:val="3B3838" w:themeColor="background2" w:themeShade="40"/>
          <w:sz w:val="24"/>
          <w:szCs w:val="24"/>
        </w:rPr>
        <w:t>If</w:t>
      </w:r>
      <w:r w:rsidR="008D771C">
        <w:rPr>
          <w:rFonts w:cstheme="minorHAnsi"/>
          <w:color w:val="3B3838" w:themeColor="background2" w:themeShade="40"/>
          <w:sz w:val="24"/>
          <w:szCs w:val="24"/>
        </w:rPr>
        <w:t xml:space="preserve"> your home’s</w:t>
      </w:r>
      <w:r>
        <w:rPr>
          <w:rFonts w:cstheme="minorHAnsi"/>
          <w:color w:val="3B3838" w:themeColor="background2" w:themeShade="40"/>
          <w:sz w:val="24"/>
          <w:szCs w:val="24"/>
        </w:rPr>
        <w:t xml:space="preserve"> results</w:t>
      </w:r>
      <w:r w:rsidR="008D771C">
        <w:rPr>
          <w:rFonts w:cstheme="minorHAnsi"/>
          <w:color w:val="3B3838" w:themeColor="background2" w:themeShade="40"/>
          <w:sz w:val="24"/>
          <w:szCs w:val="24"/>
        </w:rPr>
        <w:t xml:space="preserve"> </w:t>
      </w:r>
      <w:r>
        <w:rPr>
          <w:rFonts w:cstheme="minorHAnsi"/>
          <w:color w:val="3B3838" w:themeColor="background2" w:themeShade="40"/>
          <w:sz w:val="24"/>
          <w:szCs w:val="24"/>
        </w:rPr>
        <w:t>are outside normal range, we will inform you and carry out further investigations.</w:t>
      </w:r>
    </w:p>
    <w:p w:rsidR="00A037EA" w:rsidRPr="00EC7FDA" w:rsidRDefault="00F54E89" w:rsidP="00A037EA">
      <w:pPr>
        <w:spacing w:before="120" w:after="120" w:line="240" w:lineRule="auto"/>
        <w:rPr>
          <w:rFonts w:cstheme="minorHAnsi"/>
          <w:b/>
          <w:color w:val="3BB1B7"/>
          <w:sz w:val="24"/>
          <w:szCs w:val="24"/>
        </w:rPr>
      </w:pPr>
      <w:r>
        <w:rPr>
          <w:rFonts w:cstheme="minorHAnsi"/>
          <w:b/>
          <w:color w:val="3BB1B7"/>
          <w:sz w:val="24"/>
          <w:szCs w:val="24"/>
        </w:rPr>
        <w:t>What should I do to k</w:t>
      </w:r>
      <w:r w:rsidR="0095326C">
        <w:rPr>
          <w:rFonts w:cstheme="minorHAnsi"/>
          <w:b/>
          <w:color w:val="3BB1B7"/>
          <w:sz w:val="24"/>
          <w:szCs w:val="24"/>
        </w:rPr>
        <w:t>e</w:t>
      </w:r>
      <w:r>
        <w:rPr>
          <w:rFonts w:cstheme="minorHAnsi"/>
          <w:b/>
          <w:color w:val="3BB1B7"/>
          <w:sz w:val="24"/>
          <w:szCs w:val="24"/>
        </w:rPr>
        <w:t>ep the water in my home healthy</w:t>
      </w:r>
      <w:r w:rsidR="00A037EA" w:rsidRPr="00EC7FDA">
        <w:rPr>
          <w:rFonts w:cstheme="minorHAnsi"/>
          <w:b/>
          <w:color w:val="3BB1B7"/>
          <w:sz w:val="24"/>
          <w:szCs w:val="24"/>
        </w:rPr>
        <w:t xml:space="preserve">? </w:t>
      </w:r>
    </w:p>
    <w:p w:rsidR="00E2153A" w:rsidRDefault="00E2153A" w:rsidP="00E2153A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color w:val="3B3838" w:themeColor="background2" w:themeShade="40"/>
          <w:sz w:val="24"/>
          <w:szCs w:val="24"/>
        </w:rPr>
      </w:pPr>
      <w:r>
        <w:rPr>
          <w:rFonts w:cstheme="minorHAnsi"/>
          <w:color w:val="3B3838" w:themeColor="background2" w:themeShade="40"/>
          <w:sz w:val="24"/>
          <w:szCs w:val="24"/>
        </w:rPr>
        <w:t xml:space="preserve">If you are away from home for </w:t>
      </w:r>
      <w:r w:rsidR="007646B9">
        <w:rPr>
          <w:rFonts w:cstheme="minorHAnsi"/>
          <w:color w:val="3B3838" w:themeColor="background2" w:themeShade="40"/>
          <w:sz w:val="24"/>
          <w:szCs w:val="24"/>
        </w:rPr>
        <w:t>a week or more</w:t>
      </w:r>
      <w:r>
        <w:rPr>
          <w:rFonts w:cstheme="minorHAnsi"/>
          <w:color w:val="3B3838" w:themeColor="background2" w:themeShade="40"/>
          <w:sz w:val="24"/>
          <w:szCs w:val="24"/>
        </w:rPr>
        <w:t>, flush the system on your return.</w:t>
      </w:r>
    </w:p>
    <w:p w:rsidR="00E2153A" w:rsidRPr="00E2153A" w:rsidRDefault="00E2153A" w:rsidP="00E2153A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color w:val="3B3838" w:themeColor="background2" w:themeShade="40"/>
          <w:sz w:val="24"/>
          <w:szCs w:val="24"/>
        </w:rPr>
      </w:pPr>
      <w:r w:rsidRPr="00E2153A">
        <w:rPr>
          <w:rFonts w:cstheme="minorHAnsi"/>
          <w:color w:val="3B3838" w:themeColor="background2" w:themeShade="40"/>
          <w:sz w:val="24"/>
          <w:szCs w:val="24"/>
        </w:rPr>
        <w:t>To flush a</w:t>
      </w:r>
      <w:r>
        <w:rPr>
          <w:rFonts w:cstheme="minorHAnsi"/>
          <w:color w:val="3B3838" w:themeColor="background2" w:themeShade="40"/>
          <w:sz w:val="24"/>
          <w:szCs w:val="24"/>
        </w:rPr>
        <w:t xml:space="preserve"> system you should:</w:t>
      </w:r>
    </w:p>
    <w:p w:rsidR="00E2153A" w:rsidRDefault="00E2153A" w:rsidP="00E2153A">
      <w:pPr>
        <w:pStyle w:val="ListParagraph"/>
        <w:numPr>
          <w:ilvl w:val="1"/>
          <w:numId w:val="4"/>
        </w:numPr>
        <w:spacing w:after="120" w:line="240" w:lineRule="auto"/>
        <w:contextualSpacing w:val="0"/>
        <w:rPr>
          <w:rFonts w:cstheme="minorHAnsi"/>
          <w:color w:val="3B3838" w:themeColor="background2" w:themeShade="40"/>
          <w:sz w:val="24"/>
          <w:szCs w:val="24"/>
        </w:rPr>
      </w:pPr>
      <w:r>
        <w:rPr>
          <w:rFonts w:cstheme="minorHAnsi"/>
          <w:color w:val="3B3838" w:themeColor="background2" w:themeShade="40"/>
          <w:sz w:val="24"/>
          <w:szCs w:val="24"/>
        </w:rPr>
        <w:t>turn on your taps and shower</w:t>
      </w:r>
    </w:p>
    <w:p w:rsidR="00E2153A" w:rsidRDefault="00E2153A" w:rsidP="00E2153A">
      <w:pPr>
        <w:pStyle w:val="ListParagraph"/>
        <w:numPr>
          <w:ilvl w:val="1"/>
          <w:numId w:val="4"/>
        </w:numPr>
        <w:spacing w:after="120" w:line="240" w:lineRule="auto"/>
        <w:contextualSpacing w:val="0"/>
        <w:rPr>
          <w:rFonts w:cstheme="minorHAnsi"/>
          <w:color w:val="3B3838" w:themeColor="background2" w:themeShade="40"/>
          <w:sz w:val="24"/>
          <w:szCs w:val="24"/>
        </w:rPr>
      </w:pPr>
      <w:r>
        <w:rPr>
          <w:rFonts w:cstheme="minorHAnsi"/>
          <w:color w:val="3B3838" w:themeColor="background2" w:themeShade="40"/>
          <w:sz w:val="24"/>
          <w:szCs w:val="24"/>
        </w:rPr>
        <w:t>quickly leave the room</w:t>
      </w:r>
      <w:r w:rsidR="007646B9">
        <w:rPr>
          <w:rFonts w:cstheme="minorHAnsi"/>
          <w:color w:val="3B3838" w:themeColor="background2" w:themeShade="40"/>
          <w:sz w:val="24"/>
          <w:szCs w:val="24"/>
        </w:rPr>
        <w:t xml:space="preserve"> and shut the door</w:t>
      </w:r>
    </w:p>
    <w:p w:rsidR="00E2153A" w:rsidRDefault="00E2153A" w:rsidP="00E2153A">
      <w:pPr>
        <w:pStyle w:val="ListParagraph"/>
        <w:numPr>
          <w:ilvl w:val="1"/>
          <w:numId w:val="4"/>
        </w:numPr>
        <w:spacing w:after="120" w:line="240" w:lineRule="auto"/>
        <w:contextualSpacing w:val="0"/>
        <w:rPr>
          <w:rFonts w:cstheme="minorHAnsi"/>
          <w:color w:val="3B3838" w:themeColor="background2" w:themeShade="40"/>
          <w:sz w:val="24"/>
          <w:szCs w:val="24"/>
        </w:rPr>
      </w:pPr>
      <w:r>
        <w:rPr>
          <w:rFonts w:cstheme="minorHAnsi"/>
          <w:color w:val="3B3838" w:themeColor="background2" w:themeShade="40"/>
          <w:sz w:val="24"/>
          <w:szCs w:val="24"/>
        </w:rPr>
        <w:t>allow the water to run for 15 minutes</w:t>
      </w:r>
    </w:p>
    <w:p w:rsidR="00E2153A" w:rsidRDefault="00E2153A" w:rsidP="00E2153A">
      <w:pPr>
        <w:pStyle w:val="ListParagraph"/>
        <w:numPr>
          <w:ilvl w:val="1"/>
          <w:numId w:val="4"/>
        </w:numPr>
        <w:spacing w:after="120" w:line="240" w:lineRule="auto"/>
        <w:contextualSpacing w:val="0"/>
        <w:rPr>
          <w:rFonts w:cstheme="minorHAnsi"/>
          <w:color w:val="3B3838" w:themeColor="background2" w:themeShade="40"/>
          <w:sz w:val="24"/>
          <w:szCs w:val="24"/>
        </w:rPr>
      </w:pPr>
      <w:r>
        <w:rPr>
          <w:rFonts w:cstheme="minorHAnsi"/>
          <w:color w:val="3B3838" w:themeColor="background2" w:themeShade="40"/>
          <w:sz w:val="24"/>
          <w:szCs w:val="24"/>
        </w:rPr>
        <w:t xml:space="preserve">turn the outlets off </w:t>
      </w:r>
    </w:p>
    <w:p w:rsidR="007646B9" w:rsidRDefault="00E2153A" w:rsidP="00E2153A">
      <w:pPr>
        <w:pStyle w:val="ListParagraph"/>
        <w:numPr>
          <w:ilvl w:val="1"/>
          <w:numId w:val="4"/>
        </w:numPr>
        <w:spacing w:after="120" w:line="240" w:lineRule="auto"/>
        <w:contextualSpacing w:val="0"/>
        <w:rPr>
          <w:rFonts w:cstheme="minorHAnsi"/>
          <w:color w:val="3B3838" w:themeColor="background2" w:themeShade="40"/>
          <w:sz w:val="24"/>
          <w:szCs w:val="24"/>
        </w:rPr>
      </w:pPr>
      <w:r w:rsidRPr="007646B9">
        <w:rPr>
          <w:rFonts w:cstheme="minorHAnsi"/>
          <w:color w:val="3B3838" w:themeColor="background2" w:themeShade="40"/>
          <w:sz w:val="24"/>
          <w:szCs w:val="24"/>
        </w:rPr>
        <w:t>leave the room</w:t>
      </w:r>
      <w:r w:rsidR="007646B9" w:rsidRPr="007646B9">
        <w:rPr>
          <w:rFonts w:cstheme="minorHAnsi"/>
          <w:color w:val="3B3838" w:themeColor="background2" w:themeShade="40"/>
          <w:sz w:val="24"/>
          <w:szCs w:val="24"/>
        </w:rPr>
        <w:t xml:space="preserve"> and shut the door</w:t>
      </w:r>
      <w:r w:rsidR="007646B9">
        <w:rPr>
          <w:rFonts w:cstheme="minorHAnsi"/>
          <w:color w:val="3B3838" w:themeColor="background2" w:themeShade="40"/>
          <w:sz w:val="24"/>
          <w:szCs w:val="24"/>
        </w:rPr>
        <w:t xml:space="preserve"> again</w:t>
      </w:r>
    </w:p>
    <w:p w:rsidR="00A037EA" w:rsidRPr="007646B9" w:rsidRDefault="007646B9" w:rsidP="00E2153A">
      <w:pPr>
        <w:pStyle w:val="ListParagraph"/>
        <w:numPr>
          <w:ilvl w:val="1"/>
          <w:numId w:val="4"/>
        </w:numPr>
        <w:spacing w:after="120" w:line="240" w:lineRule="auto"/>
        <w:contextualSpacing w:val="0"/>
        <w:rPr>
          <w:rFonts w:cstheme="minorHAnsi"/>
          <w:color w:val="3B3838" w:themeColor="background2" w:themeShade="40"/>
          <w:sz w:val="24"/>
          <w:szCs w:val="24"/>
        </w:rPr>
      </w:pPr>
      <w:r>
        <w:rPr>
          <w:rFonts w:cstheme="minorHAnsi"/>
          <w:color w:val="3B3838" w:themeColor="background2" w:themeShade="40"/>
          <w:sz w:val="24"/>
          <w:szCs w:val="24"/>
        </w:rPr>
        <w:t xml:space="preserve">allow </w:t>
      </w:r>
      <w:r w:rsidR="00E2153A" w:rsidRPr="007646B9">
        <w:rPr>
          <w:rFonts w:cstheme="minorHAnsi"/>
          <w:color w:val="3B3838" w:themeColor="background2" w:themeShade="40"/>
          <w:sz w:val="24"/>
          <w:szCs w:val="24"/>
        </w:rPr>
        <w:t xml:space="preserve">20 minutes </w:t>
      </w:r>
      <w:r>
        <w:rPr>
          <w:rFonts w:cstheme="minorHAnsi"/>
          <w:color w:val="3B3838" w:themeColor="background2" w:themeShade="40"/>
          <w:sz w:val="24"/>
          <w:szCs w:val="24"/>
        </w:rPr>
        <w:t>for vapour</w:t>
      </w:r>
      <w:r w:rsidR="00E2153A" w:rsidRPr="007646B9">
        <w:rPr>
          <w:rFonts w:cstheme="minorHAnsi"/>
          <w:color w:val="3B3838" w:themeColor="background2" w:themeShade="40"/>
          <w:sz w:val="24"/>
          <w:szCs w:val="24"/>
        </w:rPr>
        <w:t xml:space="preserve"> to disperse</w:t>
      </w:r>
    </w:p>
    <w:p w:rsidR="00E2153A" w:rsidRDefault="008D771C" w:rsidP="00E2153A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color w:val="3B3838" w:themeColor="background2" w:themeShade="40"/>
          <w:sz w:val="24"/>
          <w:szCs w:val="24"/>
        </w:rPr>
      </w:pPr>
      <w:r>
        <w:rPr>
          <w:rFonts w:cstheme="minorHAnsi"/>
          <w:color w:val="3B3838" w:themeColor="background2" w:themeShade="40"/>
          <w:sz w:val="24"/>
          <w:szCs w:val="24"/>
        </w:rPr>
        <w:t>Clean and d</w:t>
      </w:r>
      <w:r w:rsidR="00E2153A">
        <w:rPr>
          <w:rFonts w:cstheme="minorHAnsi"/>
          <w:color w:val="3B3838" w:themeColor="background2" w:themeShade="40"/>
          <w:sz w:val="24"/>
          <w:szCs w:val="24"/>
        </w:rPr>
        <w:t xml:space="preserve">escale taps and shower heads regularly </w:t>
      </w:r>
    </w:p>
    <w:p w:rsidR="00E2153A" w:rsidRPr="00E2153A" w:rsidRDefault="007646B9" w:rsidP="00E2153A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color w:val="3B3838" w:themeColor="background2" w:themeShade="40"/>
          <w:sz w:val="24"/>
          <w:szCs w:val="24"/>
        </w:rPr>
      </w:pPr>
      <w:r>
        <w:rPr>
          <w:rFonts w:cstheme="minorHAnsi"/>
          <w:color w:val="3B3838" w:themeColor="background2" w:themeShade="40"/>
          <w:sz w:val="24"/>
          <w:szCs w:val="24"/>
        </w:rPr>
        <w:t>Tell us before</w:t>
      </w:r>
      <w:r w:rsidR="00E2153A">
        <w:rPr>
          <w:rFonts w:cstheme="minorHAnsi"/>
          <w:color w:val="3B3838" w:themeColor="background2" w:themeShade="40"/>
          <w:sz w:val="24"/>
          <w:szCs w:val="24"/>
        </w:rPr>
        <w:t xml:space="preserve"> </w:t>
      </w:r>
      <w:r>
        <w:rPr>
          <w:rFonts w:cstheme="minorHAnsi"/>
          <w:color w:val="3B3838" w:themeColor="background2" w:themeShade="40"/>
          <w:sz w:val="24"/>
          <w:szCs w:val="24"/>
        </w:rPr>
        <w:t>making</w:t>
      </w:r>
      <w:r w:rsidR="00E2153A">
        <w:rPr>
          <w:rFonts w:cstheme="minorHAnsi"/>
          <w:color w:val="3B3838" w:themeColor="background2" w:themeShade="40"/>
          <w:sz w:val="24"/>
          <w:szCs w:val="24"/>
        </w:rPr>
        <w:t xml:space="preserve"> any plumbing changes </w:t>
      </w:r>
    </w:p>
    <w:p w:rsidR="00767C2C" w:rsidRDefault="00767C2C" w:rsidP="008D771C">
      <w:pPr>
        <w:spacing w:before="120" w:after="200" w:line="240" w:lineRule="auto"/>
        <w:rPr>
          <w:rFonts w:cstheme="minorHAnsi"/>
          <w:sz w:val="24"/>
          <w:szCs w:val="24"/>
        </w:rPr>
        <w:sectPr w:rsidR="00767C2C" w:rsidSect="00EC7FDA">
          <w:type w:val="continuous"/>
          <w:pgSz w:w="11906" w:h="16838" w:code="9"/>
          <w:pgMar w:top="851" w:right="851" w:bottom="851" w:left="851" w:header="567" w:footer="567" w:gutter="0"/>
          <w:cols w:num="2" w:space="284"/>
          <w:docGrid w:linePitch="360"/>
        </w:sectPr>
      </w:pPr>
      <w:bookmarkStart w:id="0" w:name="_GoBack"/>
      <w:bookmarkEnd w:id="0"/>
    </w:p>
    <w:p w:rsidR="00EC7FDA" w:rsidRDefault="00EC7FDA" w:rsidP="003A680A">
      <w:pPr>
        <w:spacing w:before="120" w:after="200" w:line="240" w:lineRule="auto"/>
        <w:rPr>
          <w:rFonts w:cstheme="minorHAnsi"/>
          <w:sz w:val="24"/>
          <w:szCs w:val="24"/>
        </w:rPr>
      </w:pPr>
    </w:p>
    <w:sectPr w:rsidR="00EC7FDA" w:rsidSect="00EC7FDA">
      <w:type w:val="continuous"/>
      <w:pgSz w:w="11906" w:h="16838" w:code="9"/>
      <w:pgMar w:top="851" w:right="851" w:bottom="851" w:left="851" w:header="567" w:footer="567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C1C95"/>
    <w:multiLevelType w:val="hybridMultilevel"/>
    <w:tmpl w:val="636458E0"/>
    <w:lvl w:ilvl="0" w:tplc="8A0429AE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24FC0"/>
    <w:multiLevelType w:val="hybridMultilevel"/>
    <w:tmpl w:val="69D6C5A0"/>
    <w:lvl w:ilvl="0" w:tplc="D5268DE8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D4AE5"/>
    <w:multiLevelType w:val="hybridMultilevel"/>
    <w:tmpl w:val="C3226AAE"/>
    <w:lvl w:ilvl="0" w:tplc="D5268DE8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032C660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C2662"/>
    <w:multiLevelType w:val="hybridMultilevel"/>
    <w:tmpl w:val="CA2478FA"/>
    <w:lvl w:ilvl="0" w:tplc="D5268DE8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714" w:hanging="357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BC"/>
    <w:rsid w:val="00047C1C"/>
    <w:rsid w:val="000558F2"/>
    <w:rsid w:val="000906AB"/>
    <w:rsid w:val="000B48BC"/>
    <w:rsid w:val="000C768B"/>
    <w:rsid w:val="000F7A2E"/>
    <w:rsid w:val="001305F7"/>
    <w:rsid w:val="001468D4"/>
    <w:rsid w:val="001C6504"/>
    <w:rsid w:val="001F789A"/>
    <w:rsid w:val="001F78BC"/>
    <w:rsid w:val="0023352F"/>
    <w:rsid w:val="002B42E3"/>
    <w:rsid w:val="002C4CCB"/>
    <w:rsid w:val="003A4D07"/>
    <w:rsid w:val="003A680A"/>
    <w:rsid w:val="003D512A"/>
    <w:rsid w:val="003E47E3"/>
    <w:rsid w:val="00404DC4"/>
    <w:rsid w:val="00410081"/>
    <w:rsid w:val="00413A5B"/>
    <w:rsid w:val="00426890"/>
    <w:rsid w:val="0043440B"/>
    <w:rsid w:val="004426AD"/>
    <w:rsid w:val="0046027C"/>
    <w:rsid w:val="00470BCA"/>
    <w:rsid w:val="004722F9"/>
    <w:rsid w:val="00475559"/>
    <w:rsid w:val="004C0B5C"/>
    <w:rsid w:val="004D4804"/>
    <w:rsid w:val="00520118"/>
    <w:rsid w:val="00530499"/>
    <w:rsid w:val="0056683A"/>
    <w:rsid w:val="005901CA"/>
    <w:rsid w:val="005B6CDE"/>
    <w:rsid w:val="005F2E79"/>
    <w:rsid w:val="006006AD"/>
    <w:rsid w:val="0060417C"/>
    <w:rsid w:val="006334F7"/>
    <w:rsid w:val="0066761C"/>
    <w:rsid w:val="006A4DCF"/>
    <w:rsid w:val="006C04B6"/>
    <w:rsid w:val="006E7D36"/>
    <w:rsid w:val="00744F2E"/>
    <w:rsid w:val="00747008"/>
    <w:rsid w:val="00756ADE"/>
    <w:rsid w:val="007646B9"/>
    <w:rsid w:val="00767C2C"/>
    <w:rsid w:val="0077742E"/>
    <w:rsid w:val="0079397C"/>
    <w:rsid w:val="007947F2"/>
    <w:rsid w:val="007B4BBA"/>
    <w:rsid w:val="007E13EE"/>
    <w:rsid w:val="007F4F2B"/>
    <w:rsid w:val="008D771C"/>
    <w:rsid w:val="00941322"/>
    <w:rsid w:val="0095326C"/>
    <w:rsid w:val="009A3D85"/>
    <w:rsid w:val="009C5CB5"/>
    <w:rsid w:val="009D6BDB"/>
    <w:rsid w:val="009F3ADC"/>
    <w:rsid w:val="00A01FAD"/>
    <w:rsid w:val="00A037EA"/>
    <w:rsid w:val="00A140DE"/>
    <w:rsid w:val="00A84B94"/>
    <w:rsid w:val="00AA3E08"/>
    <w:rsid w:val="00AB5974"/>
    <w:rsid w:val="00AD29FC"/>
    <w:rsid w:val="00AD4982"/>
    <w:rsid w:val="00B14C8E"/>
    <w:rsid w:val="00B31853"/>
    <w:rsid w:val="00BB512D"/>
    <w:rsid w:val="00BC0760"/>
    <w:rsid w:val="00BD53E9"/>
    <w:rsid w:val="00BF19BC"/>
    <w:rsid w:val="00CA4B70"/>
    <w:rsid w:val="00CB6035"/>
    <w:rsid w:val="00D30BEC"/>
    <w:rsid w:val="00DB1EA5"/>
    <w:rsid w:val="00DB235B"/>
    <w:rsid w:val="00DF5CB6"/>
    <w:rsid w:val="00E2153A"/>
    <w:rsid w:val="00E21BDF"/>
    <w:rsid w:val="00E65E33"/>
    <w:rsid w:val="00E73982"/>
    <w:rsid w:val="00EC7FDA"/>
    <w:rsid w:val="00EE4235"/>
    <w:rsid w:val="00EF0DFC"/>
    <w:rsid w:val="00EF641B"/>
    <w:rsid w:val="00F21717"/>
    <w:rsid w:val="00F54E89"/>
    <w:rsid w:val="00F95D1E"/>
    <w:rsid w:val="00FB5F07"/>
    <w:rsid w:val="00FD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15AE5D-8BFC-4890-B203-7255ACFC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4F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19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48BC"/>
    <w:rPr>
      <w:color w:val="0563C1" w:themeColor="hyperlink"/>
      <w:u w:val="single"/>
    </w:rPr>
  </w:style>
  <w:style w:type="table" w:styleId="GridTable2-Accent4">
    <w:name w:val="Grid Table 2 Accent 4"/>
    <w:basedOn w:val="TableNormal"/>
    <w:uiPriority w:val="47"/>
    <w:rsid w:val="009D6BD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F4F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D249B-F13A-4B1B-99BE-7D6328DC0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Poplar HARCA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Williams</dc:creator>
  <cp:keywords/>
  <dc:description/>
  <cp:lastModifiedBy>Elizabeth Williams</cp:lastModifiedBy>
  <cp:revision>4</cp:revision>
  <cp:lastPrinted>2019-10-30T09:46:00Z</cp:lastPrinted>
  <dcterms:created xsi:type="dcterms:W3CDTF">2020-04-22T19:30:00Z</dcterms:created>
  <dcterms:modified xsi:type="dcterms:W3CDTF">2020-04-23T00:53:00Z</dcterms:modified>
</cp:coreProperties>
</file>